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E" w:rsidRPr="008A14FE" w:rsidRDefault="008A14FE" w:rsidP="008A14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Arial" w:eastAsia="Times New Roman" w:hAnsi="Arial" w:cs="Arial"/>
          <w:sz w:val="24"/>
          <w:szCs w:val="24"/>
        </w:rPr>
        <w:t>Қ</w:t>
      </w:r>
      <w:r w:rsidRPr="008A14FE">
        <w:rPr>
          <w:rFonts w:ascii="Calibri" w:eastAsia="Times New Roman" w:hAnsi="Calibri" w:cs="Calibri"/>
          <w:sz w:val="24"/>
          <w:szCs w:val="24"/>
        </w:rPr>
        <w:t>аза</w:t>
      </w:r>
      <w:r w:rsidRPr="008A14FE">
        <w:rPr>
          <w:rFonts w:ascii="Arial" w:eastAsia="Times New Roman" w:hAnsi="Arial" w:cs="Arial"/>
          <w:sz w:val="24"/>
          <w:szCs w:val="24"/>
        </w:rPr>
        <w:t>қ</w:t>
      </w:r>
      <w:r w:rsidRPr="008A14FE">
        <w:rPr>
          <w:rFonts w:ascii="Calibri" w:eastAsia="Times New Roman" w:hAnsi="Calibri" w:cs="Calibri"/>
          <w:sz w:val="24"/>
          <w:szCs w:val="24"/>
        </w:rPr>
        <w:t>стан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 ғылым министрінің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2015 жылғы 9 қарашадағы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№ 632 бұйрығына   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1-қосымша         </w:t>
      </w:r>
    </w:p>
    <w:p w:rsidR="008A14FE" w:rsidRPr="008A14FE" w:rsidRDefault="008A14FE" w:rsidP="008A1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тәрбие мен оқыту,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орта,</w:t>
      </w: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ік, орта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беру бағдарламаларын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беру ұйымдарының</w:t>
      </w: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педагог қызметкерлері мен оларға теңестірілген тұлғаларға</w:t>
      </w: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санаттарын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беру (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үшін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өткізуге құжаттар қабылдау»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өрсетілетін қызмет</w:t>
      </w: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стандарты</w:t>
      </w:r>
    </w:p>
    <w:p w:rsidR="008A14FE" w:rsidRPr="008A14FE" w:rsidRDefault="008A14FE" w:rsidP="008A1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ережелер</w:t>
      </w:r>
      <w:proofErr w:type="spellEnd"/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      1. «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тәрбие мен оқыту,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ік, 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бағдарламаларын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ұйымдарының педагог қызметкерлері мен оларға теңестірілген тұлғаларға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үшін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өткізуге құжаттар қабылдау»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қызметі (бұдан әрі –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қызмет).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15"/>
      <w:bookmarkEnd w:id="0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2.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стандартын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 ғылым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министрлігі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(бұдан әрі –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Министрлік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 әзірледі.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16"/>
      <w:bookmarkEnd w:id="1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3.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қызметті облыстардың, Астана және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қалаларының, облыстық маңызы бар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аудандар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мен қалалардың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атқарушы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органдары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ік, 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 (бұдан әрі – көрсетілетін қызметті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 </w:t>
      </w:r>
      <w:hyperlink r:id="rId4" w:anchor="z11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көрсетеді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қызметті көрсету үшін құжаттарды қабылдау және нәтиже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ін беру көрсетілетін қызметті берушінің кеңсесі арқылы жүзеге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4FE" w:rsidRPr="008A14FE" w:rsidRDefault="008A14FE" w:rsidP="008A1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 тәртібі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4.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мерзімі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– 20 минут.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19"/>
      <w:bookmarkEnd w:id="2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1) құжаттар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топтамасын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тапсыру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үшін күтудің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ұқсат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етілген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ең ұзақ уақыты – 20 минут;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z20"/>
      <w:bookmarkEnd w:id="3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2) қызмет көрсетудің рұқсат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етілген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ең ұзақ уақыты – 20 минут.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z21"/>
      <w:bookmarkEnd w:id="4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5.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нысаны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: қағ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аз ж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үзінде.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z22"/>
      <w:bookmarkEnd w:id="5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6.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қызметтің нәтижесі -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тәрбие мен оқыту,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кәсіптік, 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бағдарламаларын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ұйымдарының педагог қызметкерлері мен оларға теңестірілген тұлғ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алар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үшін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A14F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"http://adilet.zan.kz/kaz/docs/V1600013317" \l "z0" </w:instrText>
      </w:r>
      <w:r w:rsidRPr="008A14F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A14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өткізуге құжаттарды қабылдау осы Стандартқа </w:t>
      </w:r>
      <w:hyperlink r:id="rId5" w:anchor="z40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1-қосымшаға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сәйкес құжаттарды қабылдау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қолхат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көрсетудің нәтижесін ұсыну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нысаны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: қағ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аз ж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үзінде.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z23"/>
      <w:bookmarkEnd w:id="6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7.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тұлғаларға (бұдан ә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 – көрсетілетін қызметті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көрсетіледі.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24"/>
      <w:bookmarkEnd w:id="7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8.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Көрсетілетін қызметті берушінің жұмыс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кестесі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Қазақстан Республикасының еңбек заңнамасына сәйкес </w:t>
      </w:r>
      <w:hyperlink r:id="rId6" w:anchor="z0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демалыс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 </w:t>
      </w:r>
      <w:hyperlink r:id="rId7" w:anchor="z0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мереке күндерін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қоспағанда, дүйсенбі мен жұма аралығында сағат 13.00-ден 14.00, 14.30-ға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түскі үзіліспен сағат 09.00-ден 18.00, 18.30-ға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      Құжаттарды қабылдау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қызметтің нәтижелерін беру сағат 13.00-ден 14.00, 14.30-ға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түскі үзіліспен сағат 09.00-ден 17.30-ға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жүзеге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Қабылдау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ала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жазылусыз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жеделдетіп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көрсетусіз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кезек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күту тәртібімен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жүзеге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25"/>
      <w:bookmarkEnd w:id="8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9.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тәрбие мен оқыту,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ік, 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бағдарламаларын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ұйымдарының педагог қызметкерлері мен оларға теңестірілген тұлғаларға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үшін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өткізуге құжаттар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тізбесі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z26"/>
      <w:bookmarkEnd w:id="9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1) осы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қа </w:t>
      </w:r>
      <w:hyperlink r:id="rId8" w:anchor="z49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2-қосымшаға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сәйкес аттестаттауға өтініш;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27"/>
      <w:bookmarkEnd w:id="10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2)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куәландыратын </w:t>
      </w:r>
      <w:hyperlink r:id="rId9" w:anchor="z37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құжат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көшірмесі;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z28"/>
      <w:bookmarkEnd w:id="11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3)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диплом көшірмесі;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z29"/>
      <w:bookmarkEnd w:id="12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4)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біліктілікті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z0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құжат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көшірмесі;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z30"/>
      <w:bookmarkEnd w:id="13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5) қызметкердің еңбек қызметін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растайтын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anchor="z0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құжатының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көшірмесі;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z31"/>
      <w:bookmarkEnd w:id="14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6) бұрын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anchor="z0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куәлік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өшірмесі (жоғары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ұйымдарынан ауысқан және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жоқ педагог қызметкерлерден басқа);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5" w:name="z32"/>
      <w:bookmarkEnd w:id="15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7) Қазақстан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 ғылым министрінің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міндетін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атқарушының 2013 жылғы 7 тамыздағы № 323 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бұйрығымен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бекітілген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 ғылым саласындағы азаматтық қызметшілерді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 қағидалары 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шартын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ік, 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білімнің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оқу бағдарламаларын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ұйымдарында жұмыс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істейтін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педагог қызметкерлер мен оларға теңестірілген тұлғаларды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 қағидалары 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шартына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сәйкес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актілерді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тізілімінде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2013 жылғы 28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тамызда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№ 8678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ік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жетістіктері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мәліметтер (болған жағдайда).</w:t>
      </w:r>
    </w:p>
    <w:p w:rsidR="008A14FE" w:rsidRPr="008A14FE" w:rsidRDefault="008A14FE" w:rsidP="008A1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 мәселелері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бойынша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республикалық</w:t>
      </w: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маңызы бар қаланың және астананың, ауданның (облыстық маңызы</w:t>
      </w: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бар қаланың)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жергілікті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атқарушы органдарының,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gram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өрсетілетін қызметті берушінің және (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немесе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оның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лауазымды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адамдарының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шешімдеріне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, әрекетіне (әрекетсіздігіне) шағымдану</w:t>
      </w: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тәртібі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10.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берушінің және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оның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лауазымды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адамдарының әрекетіне (әрекетсіздігіне) шағымдану үшін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жазбаша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түрде шағым осы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өрсетілетін қызмет стандартының </w:t>
      </w:r>
      <w:hyperlink r:id="rId13" w:anchor="z37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12-тармағында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мекенжайлар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басшысының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атына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берушінің кеңсесі арқылы қолм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қол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беріледі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Шағымда көрсетілетін қызметті алушының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болcа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), пошталық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телефоны көрсетіледі. Шағымға көрсетілетін қызметті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қол қояды. Шағымды қабылдаған адамның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шағымға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мерзімі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көрсетілі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көрсетілетін қызметті берушінің кеңсесінде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тіркелуі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(мөртаңба,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кіріс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нөмірі мен күні) шағымның қабылданғанын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Көрсетілетін қызметті берушінің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мекенжайына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түскен көрсетілетін қызметті алушының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шағымы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күнінен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бес жұмыс күні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қарауға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Көрсетілген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қызметтің нәтижелерімен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келіспеген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жағдайда, көрсетілетін қызметті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бағалау және бақылау жөніндегі </w:t>
      </w:r>
      <w:hyperlink r:id="rId14" w:anchor="z9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уәкілетті </w:t>
        </w:r>
        <w:proofErr w:type="gramStart"/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</w:t>
        </w:r>
        <w:proofErr w:type="gramEnd"/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ға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шағыммен жүгіне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Мемлекеттiк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бағалау және бақылау жөнiндегi уәкiлеттi органның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мекенжайына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күнінен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он бес жұмыс күні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қарауға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" w:name="z35"/>
      <w:bookmarkEnd w:id="16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11. Көрсетілген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нәтижелерімен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келіспеген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жағдайларда, көрсетілетін қызметті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Қазақстан Республикасының </w:t>
      </w:r>
      <w:hyperlink r:id="rId15" w:anchor="z2016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заңнамасында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тәртіппен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сот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қа жүгінуге құқылы.</w:t>
      </w:r>
    </w:p>
    <w:p w:rsidR="008A14FE" w:rsidRPr="008A14FE" w:rsidRDefault="008A14FE" w:rsidP="008A1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4.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көрсетудің, оның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ішінде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электронды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нысанда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көрсетілетін қызмет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ерекшеліктері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ескеріле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отырып</w:t>
      </w:r>
      <w:proofErr w:type="spellEnd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қойылатын өзге де </w:t>
      </w:r>
      <w:proofErr w:type="spell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талаптар</w:t>
      </w:r>
      <w:proofErr w:type="spellEnd"/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12.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мекенжайлары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орындары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берушінің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ресми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интернет-ресурсында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орналастырылған.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" w:name="z38"/>
      <w:bookmarkEnd w:id="17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13. Көрсетілетін қызметті алушының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тәртібі мен мәртебесі </w:t>
      </w:r>
      <w:proofErr w:type="spellStart"/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ақпаратты қашықтықтан қол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режимінде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жөніндегі </w:t>
      </w:r>
      <w:hyperlink r:id="rId16" w:anchor="z31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бірыңғай </w:t>
        </w:r>
        <w:proofErr w:type="spellStart"/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байланыс</w:t>
        </w:r>
        <w:proofErr w:type="spellEnd"/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орталығы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арқылы алуға мүмкіндігі бар.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8" w:name="z39"/>
      <w:bookmarkEnd w:id="18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14.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анықтама қызметтерінің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телефоны: 8-800-080-777,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орталығы: 8-800-080-7777, 1414.</w:t>
      </w:r>
    </w:p>
    <w:p w:rsidR="008A14FE" w:rsidRPr="008A14FE" w:rsidRDefault="008A14FE" w:rsidP="008A14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тәрбие мен оқыту,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    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ік,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 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бағдарламаларын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беру ұйымдарының педагог қызметкерлері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мен оларға теңестірілген тұлғалардың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үшін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өткізуге құжаттар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қабылдау»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өрсетілетін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қызмет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1-қосымша              </w:t>
      </w:r>
    </w:p>
    <w:p w:rsidR="008A14FE" w:rsidRPr="008A14FE" w:rsidRDefault="008A14FE" w:rsidP="008A14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   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  <w:u w:val="single"/>
        </w:rPr>
        <w:t>Тегі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  <w:u w:val="single"/>
        </w:rPr>
        <w:t>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әкесінің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  <w:u w:val="single"/>
        </w:rPr>
        <w:t>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(болған жағдайда) (бұдан ә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  <w:u w:val="single"/>
        </w:rPr>
        <w:t>і – Т.А.Ә.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              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 (көрсетілетін қызметті алушының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14FE" w:rsidRPr="008A14FE" w:rsidRDefault="008A14FE" w:rsidP="008A1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Қолхат № ____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тәрбие мен оқыту,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ік, 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беру бағдарламаларын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ұйымдарының педагог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қызметкерлері мен оларға теңестірілген тұлғаларға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үшін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өткізуге құжаттар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қабылдау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(көрсетілетін қызметті алушының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оның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өкілінің Т.А.Ә.)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көрсетілетін қызметті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мынадай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құжаттарды (қажетін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белгілеу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      1) осы Стандартқа </w:t>
      </w:r>
      <w:hyperlink r:id="rId17" w:anchor="z49" w:history="1">
        <w:r w:rsidRPr="008A14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2-қосымшаға</w:t>
        </w:r>
      </w:hyperlink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сәйкес аттестаттауға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өтініш;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9" w:name="z43"/>
      <w:bookmarkEnd w:id="19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2)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куәландыратын құжат көшірмесі;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0" w:name="z44"/>
      <w:bookmarkEnd w:id="20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3)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імі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диплом көшірмесі;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1" w:name="z45"/>
      <w:bookmarkEnd w:id="21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4)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біліктілікті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құжат көшірмесі;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2" w:name="z46"/>
      <w:bookmarkEnd w:id="22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5) қызметкердің еңбек қызметін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растайтын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құжатының көшірмесі;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3" w:name="z47"/>
      <w:bookmarkEnd w:id="23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6) бұрын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куәлік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өшірмесі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r w:rsidRPr="008A14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(жоғары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ұйымдарынан ауысқан және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жоқ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педагог қызметкерлерден басқа);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4" w:name="z48"/>
      <w:bookmarkEnd w:id="24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7) Қазақстан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 ғылым министрінің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міндетін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атқарушының 2013 жылғы 7 тамыздағы № 323 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бұйрығымен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бекітілген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және ғылым саласындағы азаматтық қызметшілерді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қағидалары 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шартын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орта,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ік, 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білімнің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оқу бағдарламаларын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ұйымдарында жұмыс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істейтін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педагог қызметкерлер мен оларға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теңестірілген тұлғаларды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 қағидалары 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шартына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сәйкес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актілерді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тізілімінде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2013 жылғы 28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тамызда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№ 8678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ік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жетістіктері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мәліметтер (болған жағдайда).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7) тармақшаға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ескерту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: кәсіптік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жетістіктері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мәліметтерді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қызметті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сараптамалық топқа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желтоқсанға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қосымша ұсынады.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      Өтіні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ің қабылданған күні 20___ жылғы «____» _________________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Т.А.Ә._______________________________________________________________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(құжатты қабылдаған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           қолы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Телефон ______________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Қабылдадым: Т.А.Ә./ көрсетілетін қызметті алушының қолы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20___ жылғы «___» __________________</w:t>
      </w:r>
    </w:p>
    <w:p w:rsidR="008A14FE" w:rsidRPr="008A14FE" w:rsidRDefault="008A14FE" w:rsidP="008A14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тәрбие мен оқыту,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    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орта, техникалық және кәсі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ік,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орта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білімнен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 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бағдарламаларын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асыратын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беру ұйымдарының педагог қызметкерлері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мен оларға теңестірілген тұлғалардың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беру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үшін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өткізуге құжаттар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қабылдау»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өрсетілетін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қызмет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2-қосымша              </w:t>
      </w:r>
    </w:p>
    <w:p w:rsidR="008A14FE" w:rsidRPr="008A14FE" w:rsidRDefault="008A14FE" w:rsidP="008A14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санаттарды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/беру жөніндегі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комиссиясының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(педагогтың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және әкесінің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(болған жағдайда))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 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жұмыс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14FE" w:rsidRPr="008A14FE" w:rsidRDefault="008A14FE" w:rsidP="008A1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ӨТІНІ</w:t>
      </w:r>
      <w:proofErr w:type="gramStart"/>
      <w:r w:rsidRPr="008A14FE">
        <w:rPr>
          <w:rFonts w:ascii="Times New Roman" w:eastAsia="Times New Roman" w:hAnsi="Times New Roman" w:cs="Times New Roman"/>
          <w:b/>
          <w:bCs/>
          <w:sz w:val="27"/>
          <w:szCs w:val="27"/>
        </w:rPr>
        <w:t>Ш</w:t>
      </w:r>
      <w:proofErr w:type="gramEnd"/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Мені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20____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лауазымы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біліктілік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санатына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сұраймын.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Қазіргі уақытта _____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санаттамын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жарамды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жұмыс нәтижелерін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негізге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аламын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r w:rsidRPr="008A14F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</w:r>
      <w:r w:rsidRPr="008A14F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 Өзім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мәліметті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хабарлаймын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імі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5"/>
        <w:gridCol w:w="3490"/>
        <w:gridCol w:w="3505"/>
      </w:tblGrid>
      <w:tr w:rsidR="008A14FE" w:rsidRPr="008A14FE" w:rsidTr="008A14FE">
        <w:trPr>
          <w:trHeight w:val="705"/>
          <w:tblCellSpacing w:w="15" w:type="dxa"/>
        </w:trPr>
        <w:tc>
          <w:tcPr>
            <w:tcW w:w="3150" w:type="dxa"/>
            <w:vAlign w:val="center"/>
            <w:hideMark/>
          </w:tcPr>
          <w:p w:rsidR="008A14FE" w:rsidRPr="008A14FE" w:rsidRDefault="008A14FE" w:rsidP="008A1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 орнының </w:t>
            </w:r>
            <w:proofErr w:type="spellStart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150" w:type="dxa"/>
            <w:vAlign w:val="center"/>
            <w:hideMark/>
          </w:tcPr>
          <w:p w:rsidR="008A14FE" w:rsidRPr="008A14FE" w:rsidRDefault="008A14FE" w:rsidP="008A1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Оқу кезеңі</w:t>
            </w:r>
          </w:p>
        </w:tc>
        <w:tc>
          <w:tcPr>
            <w:tcW w:w="3150" w:type="dxa"/>
            <w:vAlign w:val="center"/>
            <w:hideMark/>
          </w:tcPr>
          <w:p w:rsidR="008A14FE" w:rsidRPr="008A14FE" w:rsidRDefault="008A14FE" w:rsidP="008A1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мамандық</w:t>
            </w:r>
          </w:p>
        </w:tc>
      </w:tr>
      <w:tr w:rsidR="008A14FE" w:rsidRPr="008A14FE" w:rsidTr="008A14FE">
        <w:trPr>
          <w:trHeight w:val="345"/>
          <w:tblCellSpacing w:w="15" w:type="dxa"/>
        </w:trPr>
        <w:tc>
          <w:tcPr>
            <w:tcW w:w="3150" w:type="dxa"/>
            <w:vAlign w:val="center"/>
            <w:hideMark/>
          </w:tcPr>
          <w:p w:rsidR="008A14FE" w:rsidRPr="008A14FE" w:rsidRDefault="008A14FE" w:rsidP="008A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  <w:hideMark/>
          </w:tcPr>
          <w:p w:rsidR="008A14FE" w:rsidRPr="008A14FE" w:rsidRDefault="008A14FE" w:rsidP="008A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  <w:hideMark/>
          </w:tcPr>
          <w:p w:rsidR="008A14FE" w:rsidRPr="008A14FE" w:rsidRDefault="008A14FE" w:rsidP="008A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4FE" w:rsidRPr="008A14FE" w:rsidRDefault="008A14FE" w:rsidP="008A14F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 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>ұмыс өтілі: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2617"/>
        <w:gridCol w:w="2618"/>
        <w:gridCol w:w="2633"/>
      </w:tblGrid>
      <w:tr w:rsidR="008A14FE" w:rsidRPr="008A14FE" w:rsidTr="008A14FE">
        <w:trPr>
          <w:trHeight w:val="345"/>
          <w:tblCellSpacing w:w="15" w:type="dxa"/>
        </w:trPr>
        <w:tc>
          <w:tcPr>
            <w:tcW w:w="2355" w:type="dxa"/>
            <w:vAlign w:val="center"/>
            <w:hideMark/>
          </w:tcPr>
          <w:p w:rsidR="008A14FE" w:rsidRPr="008A14FE" w:rsidRDefault="008A14FE" w:rsidP="008A1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:rsidR="008A14FE" w:rsidRPr="008A14FE" w:rsidRDefault="008A14FE" w:rsidP="008A1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Мамандық </w:t>
            </w:r>
            <w:proofErr w:type="spellStart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:rsidR="008A14FE" w:rsidRPr="008A14FE" w:rsidRDefault="008A14FE" w:rsidP="008A1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</w:p>
        </w:tc>
        <w:tc>
          <w:tcPr>
            <w:tcW w:w="2355" w:type="dxa"/>
            <w:vAlign w:val="center"/>
            <w:hideMark/>
          </w:tcPr>
          <w:p w:rsidR="008A14FE" w:rsidRPr="008A14FE" w:rsidRDefault="008A14FE" w:rsidP="008A1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A1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ұйымында</w:t>
            </w:r>
          </w:p>
        </w:tc>
      </w:tr>
      <w:tr w:rsidR="008A14FE" w:rsidRPr="008A14FE" w:rsidTr="008A14FE">
        <w:trPr>
          <w:trHeight w:val="345"/>
          <w:tblCellSpacing w:w="15" w:type="dxa"/>
        </w:trPr>
        <w:tc>
          <w:tcPr>
            <w:tcW w:w="2355" w:type="dxa"/>
            <w:vAlign w:val="center"/>
            <w:hideMark/>
          </w:tcPr>
          <w:p w:rsidR="008A14FE" w:rsidRPr="008A14FE" w:rsidRDefault="008A14FE" w:rsidP="008A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  <w:hideMark/>
          </w:tcPr>
          <w:p w:rsidR="008A14FE" w:rsidRPr="008A14FE" w:rsidRDefault="008A14FE" w:rsidP="008A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  <w:hideMark/>
          </w:tcPr>
          <w:p w:rsidR="008A14FE" w:rsidRPr="008A14FE" w:rsidRDefault="008A14FE" w:rsidP="008A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  <w:hideMark/>
          </w:tcPr>
          <w:p w:rsidR="008A14FE" w:rsidRPr="008A14FE" w:rsidRDefault="008A14FE" w:rsidP="008A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Наградалар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>, атағы, ғылыми дәрежесі, ғылыми атағы алынған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жылын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көрсете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Аттестаттаудан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өткі</w:t>
      </w:r>
      <w:proofErr w:type="gramStart"/>
      <w:r w:rsidRPr="008A14FE">
        <w:rPr>
          <w:rFonts w:ascii="Times New Roman" w:eastAsia="Times New Roman" w:hAnsi="Times New Roman" w:cs="Times New Roman"/>
          <w:sz w:val="24"/>
          <w:szCs w:val="24"/>
        </w:rPr>
        <w:t>зу</w:t>
      </w:r>
      <w:proofErr w:type="gramEnd"/>
      <w:r w:rsidRPr="008A14FE">
        <w:rPr>
          <w:rFonts w:ascii="Times New Roman" w:eastAsia="Times New Roman" w:hAnsi="Times New Roman" w:cs="Times New Roman"/>
          <w:sz w:val="24"/>
          <w:szCs w:val="24"/>
        </w:rPr>
        <w:t xml:space="preserve"> қағидаларымен </w:t>
      </w:r>
      <w:proofErr w:type="spellStart"/>
      <w:r w:rsidRPr="008A14FE">
        <w:rPr>
          <w:rFonts w:ascii="Times New Roman" w:eastAsia="Times New Roman" w:hAnsi="Times New Roman" w:cs="Times New Roman"/>
          <w:sz w:val="24"/>
          <w:szCs w:val="24"/>
        </w:rPr>
        <w:t>таныстым</w:t>
      </w:r>
      <w:proofErr w:type="spellEnd"/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20____ жылғы «____» _________________</w:t>
      </w:r>
    </w:p>
    <w:p w:rsidR="008A14FE" w:rsidRPr="008A14FE" w:rsidRDefault="008A14FE" w:rsidP="008A1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4F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8A14FE">
        <w:rPr>
          <w:rFonts w:ascii="Times New Roman" w:eastAsia="Times New Roman" w:hAnsi="Times New Roman" w:cs="Times New Roman"/>
          <w:sz w:val="24"/>
          <w:szCs w:val="24"/>
        </w:rPr>
        <w:br/>
        <w:t>         (Қолы)</w:t>
      </w:r>
    </w:p>
    <w:p w:rsidR="00412851" w:rsidRDefault="00412851"/>
    <w:sectPr w:rsidR="00412851" w:rsidSect="008A14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4FE"/>
    <w:rsid w:val="00412851"/>
    <w:rsid w:val="008A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4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A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1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2449" TargetMode="External"/><Relationship Id="rId13" Type="http://schemas.openxmlformats.org/officeDocument/2006/relationships/hyperlink" Target="http://adilet.zan.kz/kaz/docs/V150001244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K1500000414" TargetMode="External"/><Relationship Id="rId12" Type="http://schemas.openxmlformats.org/officeDocument/2006/relationships/hyperlink" Target="http://adilet.zan.kz/kaz/docs/V1600013317" TargetMode="External"/><Relationship Id="rId17" Type="http://schemas.openxmlformats.org/officeDocument/2006/relationships/hyperlink" Target="http://adilet.zan.kz/kaz/docs/V15000124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160001332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K1500000414" TargetMode="External"/><Relationship Id="rId11" Type="http://schemas.openxmlformats.org/officeDocument/2006/relationships/hyperlink" Target="http://adilet.zan.kz/kaz/docs/K1500000414" TargetMode="External"/><Relationship Id="rId5" Type="http://schemas.openxmlformats.org/officeDocument/2006/relationships/hyperlink" Target="http://adilet.zan.kz/kaz/docs/V1500012449" TargetMode="External"/><Relationship Id="rId15" Type="http://schemas.openxmlformats.org/officeDocument/2006/relationships/hyperlink" Target="http://adilet.zan.kz/kaz/docs/K1500000377" TargetMode="External"/><Relationship Id="rId10" Type="http://schemas.openxmlformats.org/officeDocument/2006/relationships/hyperlink" Target="http://adilet.zan.kz/kaz/docs/V150001186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kaz/docs/V1600013075" TargetMode="External"/><Relationship Id="rId9" Type="http://schemas.openxmlformats.org/officeDocument/2006/relationships/hyperlink" Target="http://adilet.zan.kz/kaz/docs/Z1300000073" TargetMode="External"/><Relationship Id="rId14" Type="http://schemas.openxmlformats.org/officeDocument/2006/relationships/hyperlink" Target="http://adilet.zan.kz/kaz/docs/U16000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10959</Characters>
  <Application>Microsoft Office Word</Application>
  <DocSecurity>0</DocSecurity>
  <Lines>91</Lines>
  <Paragraphs>25</Paragraphs>
  <ScaleCrop>false</ScaleCrop>
  <Company>Organization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2018-01-22T10:13:00Z</dcterms:created>
  <dcterms:modified xsi:type="dcterms:W3CDTF">2018-01-22T10:14:00Z</dcterms:modified>
</cp:coreProperties>
</file>